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D7440F" w14:paraId="76CF8D9B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B3CC4" w14:textId="77777777" w:rsidR="007043D3" w:rsidRPr="00D7440F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D7440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C1368E" w:rsidRPr="00D7440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Будівельних технологій </w:t>
            </w:r>
          </w:p>
          <w:p w14:paraId="257729FC" w14:textId="77777777" w:rsidR="00FC0736" w:rsidRPr="00D7440F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D7440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</w:t>
            </w:r>
            <w:r w:rsidR="00C1368E" w:rsidRPr="00D7440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адача Чебанов Леонід Сергійович</w:t>
            </w:r>
          </w:p>
          <w:p w14:paraId="679268E8" w14:textId="77777777" w:rsidR="00622B76" w:rsidRPr="00D7440F" w:rsidRDefault="00622B7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D7440F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 - доцент Дата початку роботи в КНУБА – 1995рік</w:t>
            </w:r>
          </w:p>
        </w:tc>
      </w:tr>
      <w:tr w:rsidR="0065335E" w:rsidRPr="00D7440F" w14:paraId="0C259AAC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137860C8" w14:textId="77777777" w:rsidR="0065335E" w:rsidRPr="00D7440F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D7440F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D7440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D7440F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D7440F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D7440F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D7440F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65335E" w:rsidRPr="00D7440F" w14:paraId="720AC3D4" w14:textId="77777777" w:rsidTr="007043D3">
        <w:tc>
          <w:tcPr>
            <w:tcW w:w="6487" w:type="dxa"/>
            <w:shd w:val="clear" w:color="auto" w:fill="auto"/>
          </w:tcPr>
          <w:p w14:paraId="19AB6CF0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  <w:shd w:val="clear" w:color="auto" w:fill="auto"/>
          </w:tcPr>
          <w:p w14:paraId="607EEC5B" w14:textId="77777777" w:rsidR="003461D4" w:rsidRPr="00D7440F" w:rsidRDefault="006F48D8" w:rsidP="001C26F0">
            <w:pPr>
              <w:tabs>
                <w:tab w:val="left" w:pos="252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7440F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3D1229" w:rsidRPr="00D7440F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Чебанов Л.С., Кияновський О.В., Чебанов Т.Л., Ляшенко І.А.</w:t>
            </w:r>
            <w:r w:rsidRPr="00D744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теплиць із гнучким покриттям. </w:t>
            </w:r>
            <w:r w:rsidRPr="00D7440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Шляхи підвищення ефективності</w:t>
            </w:r>
            <w:r w:rsidRPr="00D7440F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D7440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будівництва в умовах формування ринкових відносин</w:t>
            </w:r>
            <w:r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зб. наук. праць. </w:t>
            </w:r>
            <w:r w:rsidRPr="00D7440F">
              <w:rPr>
                <w:rFonts w:ascii="Times New Roman" w:hAnsi="Times New Roman" w:cs="Times New Roman"/>
                <w:sz w:val="24"/>
                <w:szCs w:val="24"/>
              </w:rPr>
              <w:t xml:space="preserve">Вип. 50 у двох частинах. Частина 2. 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Технічний. К.: КНУБА, 2022. </w:t>
            </w:r>
            <w:r w:rsidRPr="00D7440F">
              <w:rPr>
                <w:rFonts w:ascii="Times New Roman" w:hAnsi="Times New Roman" w:cs="Times New Roman"/>
                <w:sz w:val="24"/>
                <w:szCs w:val="24"/>
              </w:rPr>
              <w:t>С. 125-136.</w:t>
            </w:r>
            <w:r w:rsidR="003461D4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tgtFrame="_blank" w:history="1">
              <w:r w:rsidR="003461D4" w:rsidRPr="00D7440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http://ways.knuba.edu.ua/issue/view/16081</w:t>
              </w:r>
            </w:hyperlink>
          </w:p>
          <w:p w14:paraId="003E4F9B" w14:textId="77777777" w:rsidR="003461D4" w:rsidRPr="00D7440F" w:rsidRDefault="003461D4" w:rsidP="001C26F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74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DOI: </w:t>
            </w:r>
            <w:hyperlink r:id="rId9" w:history="1">
              <w:r w:rsidRPr="00D744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https://doi.org/10.32347/2707-501x.2022.50(1).125-136</w:t>
              </w:r>
            </w:hyperlink>
            <w:r w:rsidRPr="00D74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1809A0A" w14:textId="77777777" w:rsidR="003D1229" w:rsidRPr="00D7440F" w:rsidRDefault="006F48D8" w:rsidP="001C26F0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7440F">
              <w:rPr>
                <w:lang w:val="uk-UA"/>
              </w:rPr>
              <w:t xml:space="preserve">2. Чебанов </w:t>
            </w:r>
            <w:r w:rsidR="003D1229" w:rsidRPr="00D7440F">
              <w:rPr>
                <w:lang w:val="uk-UA"/>
              </w:rPr>
              <w:t>Т.Л., Фролов О.В., Чебанов Л.С. Технологічні основи проектування багатофун</w:t>
            </w:r>
            <w:r w:rsidR="001C26F0" w:rsidRPr="00D7440F">
              <w:rPr>
                <w:lang w:val="uk-UA"/>
              </w:rPr>
              <w:t xml:space="preserve">кціональних будівельних систем </w:t>
            </w:r>
            <w:r w:rsidR="001C26F0" w:rsidRPr="00D7440F">
              <w:t>//</w:t>
            </w:r>
            <w:r w:rsidR="003D1229" w:rsidRPr="00D7440F">
              <w:rPr>
                <w:lang w:val="uk-UA"/>
              </w:rPr>
              <w:t xml:space="preserve"> Будів</w:t>
            </w:r>
            <w:r w:rsidR="001C26F0" w:rsidRPr="00D7440F">
              <w:rPr>
                <w:lang w:val="uk-UA"/>
              </w:rPr>
              <w:t>ельне  виробництво, Вип. № 71. К.: ДП НДІБВ, 2021, С.20-</w:t>
            </w:r>
            <w:r w:rsidR="003D1229" w:rsidRPr="00D7440F">
              <w:rPr>
                <w:lang w:val="uk-UA"/>
              </w:rPr>
              <w:t xml:space="preserve">27. </w:t>
            </w:r>
            <w:hyperlink r:id="rId10" w:history="1">
              <w:r w:rsidR="003461D4" w:rsidRPr="00D7440F">
                <w:rPr>
                  <w:rStyle w:val="a3"/>
                  <w:lang w:val="uk-UA"/>
                </w:rPr>
                <w:t>https://ndibv-building.com.ua/index.php/Building/article/view/409</w:t>
              </w:r>
            </w:hyperlink>
            <w:r w:rsidR="003461D4" w:rsidRPr="00D7440F">
              <w:rPr>
                <w:lang w:val="uk-UA"/>
              </w:rPr>
              <w:t xml:space="preserve"> DOI: </w:t>
            </w:r>
            <w:hyperlink r:id="rId11" w:history="1">
              <w:r w:rsidR="003461D4" w:rsidRPr="00D7440F">
                <w:rPr>
                  <w:rStyle w:val="a3"/>
                  <w:lang w:val="uk-UA"/>
                </w:rPr>
                <w:t>https://doi.org/10.36750/2524-2555.73.26-33</w:t>
              </w:r>
            </w:hyperlink>
          </w:p>
          <w:p w14:paraId="6DA25C54" w14:textId="77777777" w:rsidR="003D1229" w:rsidRPr="00D7440F" w:rsidRDefault="006F48D8" w:rsidP="001C26F0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7440F">
              <w:rPr>
                <w:lang w:val="uk-UA"/>
              </w:rPr>
              <w:t>3.</w:t>
            </w:r>
            <w:r w:rsidR="003D1229" w:rsidRPr="00D7440F">
              <w:rPr>
                <w:lang w:val="uk-UA"/>
              </w:rPr>
              <w:t xml:space="preserve"> </w:t>
            </w:r>
            <w:r w:rsidR="003D1229" w:rsidRPr="00D7440F">
              <w:rPr>
                <w:color w:val="000000"/>
                <w:lang w:val="uk-UA"/>
              </w:rPr>
              <w:t>Tonkacheiev</w:t>
            </w:r>
            <w:r w:rsidR="001C26F0" w:rsidRPr="00D7440F">
              <w:rPr>
                <w:color w:val="000000"/>
                <w:lang w:val="en-US"/>
              </w:rPr>
              <w:t xml:space="preserve"> </w:t>
            </w:r>
            <w:r w:rsidR="003D1229" w:rsidRPr="00D7440F">
              <w:rPr>
                <w:color w:val="000000"/>
                <w:lang w:val="en-US"/>
              </w:rPr>
              <w:t>H., Chebanov L., Chebanov T. Design and construction of phy</w:t>
            </w:r>
            <w:r w:rsidR="001C26F0" w:rsidRPr="00D7440F">
              <w:rPr>
                <w:color w:val="000000"/>
                <w:lang w:val="en-US"/>
              </w:rPr>
              <w:t xml:space="preserve">totron-greenhouse complexes // </w:t>
            </w:r>
            <w:r w:rsidR="003D1229" w:rsidRPr="00D7440F">
              <w:rPr>
                <w:color w:val="000000"/>
                <w:lang w:val="en-US"/>
              </w:rPr>
              <w:t>Modern engineer</w:t>
            </w:r>
            <w:r w:rsidR="001C26F0" w:rsidRPr="00D7440F">
              <w:rPr>
                <w:color w:val="000000"/>
                <w:lang w:val="en-US"/>
              </w:rPr>
              <w:t>ing and innovative technologies.</w:t>
            </w:r>
            <w:r w:rsidR="003D1229" w:rsidRPr="00D7440F">
              <w:rPr>
                <w:color w:val="000000"/>
                <w:lang w:val="en-US"/>
              </w:rPr>
              <w:t xml:space="preserve"> Germany, Karlsruhe, Issue No26, </w:t>
            </w:r>
            <w:r w:rsidR="003D1229" w:rsidRPr="00D7440F">
              <w:rPr>
                <w:color w:val="000000"/>
                <w:lang w:val="uk-UA"/>
              </w:rPr>
              <w:t>part 2</w:t>
            </w:r>
            <w:r w:rsidR="001C26F0" w:rsidRPr="00D7440F">
              <w:rPr>
                <w:color w:val="000000"/>
                <w:lang w:val="en-US"/>
              </w:rPr>
              <w:t xml:space="preserve"> . April, </w:t>
            </w:r>
            <w:r w:rsidR="003D1229" w:rsidRPr="00D7440F">
              <w:rPr>
                <w:color w:val="000000"/>
                <w:lang w:val="en-US"/>
              </w:rPr>
              <w:t>2023 p.32-41</w:t>
            </w:r>
            <w:r w:rsidR="003D1229" w:rsidRPr="00D7440F">
              <w:rPr>
                <w:color w:val="000000"/>
                <w:lang w:val="uk-UA"/>
              </w:rPr>
              <w:t xml:space="preserve">, </w:t>
            </w:r>
            <w:r w:rsidR="003D1229" w:rsidRPr="00D7440F">
              <w:rPr>
                <w:color w:val="000000"/>
                <w:lang w:val="en-US"/>
              </w:rPr>
              <w:t xml:space="preserve"> </w:t>
            </w:r>
            <w:r w:rsidR="003D1229" w:rsidRPr="00D7440F">
              <w:rPr>
                <w:sz w:val="20"/>
                <w:szCs w:val="20"/>
                <w:shd w:val="clear" w:color="auto" w:fill="FFFFFF"/>
                <w:lang w:val="en-US"/>
              </w:rPr>
              <w:t>ISSN 2567-5273 DOI</w:t>
            </w:r>
            <w:r w:rsidR="003D1229" w:rsidRPr="00D7440F">
              <w:rPr>
                <w:shd w:val="clear" w:color="auto" w:fill="FFFFFF"/>
                <w:lang w:val="en-US"/>
              </w:rPr>
              <w:t xml:space="preserve"> </w:t>
            </w:r>
            <w:r w:rsidR="003D1229" w:rsidRPr="00D7440F">
              <w:rPr>
                <w:sz w:val="20"/>
                <w:szCs w:val="20"/>
                <w:shd w:val="clear" w:color="auto" w:fill="FFFFFF"/>
                <w:lang w:val="en-US"/>
              </w:rPr>
              <w:t>10.30890/2567-5273</w:t>
            </w:r>
          </w:p>
          <w:p w14:paraId="08BD03EC" w14:textId="77777777" w:rsidR="001C26F0" w:rsidRPr="00D7440F" w:rsidRDefault="00D36637" w:rsidP="001C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930C1" w:rsidRPr="00D74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Чебанов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Чебанов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Чебан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Конструктивні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технологічні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блокових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теплиць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.1.- 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>Дніпро:ПДАБА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</w:rPr>
              <w:t>,2021.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30C1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.117 – 123</w:t>
            </w:r>
            <w:r w:rsidR="003461D4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64C1C85" w14:textId="77777777" w:rsidR="001C26F0" w:rsidRPr="00D7440F" w:rsidRDefault="002F760A" w:rsidP="001C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461D4" w:rsidRPr="00D744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http://uajcea.pgasa.dp.ua/article/view/232932</w:t>
              </w:r>
            </w:hyperlink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EF0577" w14:textId="77777777" w:rsidR="008930C1" w:rsidRPr="00D7440F" w:rsidRDefault="003461D4" w:rsidP="001C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DOI: </w:t>
            </w:r>
            <w:hyperlink r:id="rId13" w:history="1">
              <w:r w:rsidRPr="00D744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https://doi.org/10.30838/J.BPSACEA.2312.230221.118.726</w:t>
              </w:r>
            </w:hyperlink>
          </w:p>
          <w:p w14:paraId="2CB17655" w14:textId="77777777" w:rsidR="00F32F0C" w:rsidRPr="00D7440F" w:rsidRDefault="00D36637" w:rsidP="001C26F0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40F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  <w:r w:rsidR="008930C1" w:rsidRPr="00D7440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622B76" w:rsidRPr="00D744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461D4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Problems of construction and operation of buildings and structures in the conditions of reconstruction and restoration using universal machines. </w:t>
            </w:r>
            <w:r w:rsidR="003461D4" w:rsidRPr="00D744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61D4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Chebanov T.,Lepska L., Shandra O., Osipov </w:t>
            </w:r>
            <w:r w:rsidR="001C26F0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S., Chernenko K., Chebanov L, </w:t>
            </w:r>
            <w:r w:rsidR="003461D4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AD ALTA: 14/01-XL. 2024. Vol. </w:t>
            </w:r>
            <w:r w:rsidR="003461D4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14, no. 1. P. 263–270. URL: https://doi.org/10.33543/j.140140.263270 (date of access: 16.06.2024).</w:t>
            </w:r>
          </w:p>
          <w:p w14:paraId="2F155506" w14:textId="77777777" w:rsidR="001C26F0" w:rsidRPr="00D7440F" w:rsidRDefault="00D36637" w:rsidP="001C26F0">
            <w:pPr>
              <w:tabs>
                <w:tab w:val="left" w:pos="5040"/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4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C056F" w:rsidRPr="00D744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C26F0" w:rsidRPr="00D744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056F" w:rsidRPr="00D744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Т.М. Ткаченко</w:t>
            </w:r>
            <w:r w:rsidR="00BC056F" w:rsidRPr="00D744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,</w: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,Т.Л. Чебанов,Л.С. Чебанов</w: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1</m:t>
                  </m:r>
                </m:sup>
              </m:sSup>
            </m:oMath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,І.В. Клімова,О.М. Пантюхов, Про використання  зелених насаджень,зимових садів та теплиць на дахах будівель та споруд 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Шляхи підвищення ефективності будівництва в умовах формування ринко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відносин: зб. наук. праць.</w: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Вип. 48. Технічний.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1</w:t>
            </w:r>
            <w:r w:rsidR="001C26F0" w:rsidRPr="00D74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56F" w:rsidRPr="00D74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К.: КНУБА, 2021. – С.75-90</w:t>
            </w:r>
          </w:p>
          <w:p w14:paraId="606B9F38" w14:textId="77777777" w:rsidR="00BC056F" w:rsidRPr="00D7440F" w:rsidRDefault="002F760A" w:rsidP="001C26F0">
            <w:pPr>
              <w:tabs>
                <w:tab w:val="left" w:pos="5040"/>
                <w:tab w:val="lef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3461D4" w:rsidRPr="00D744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https://doi.org/10.32347/2707-501x.2021.48(1).75-89</w:t>
              </w:r>
            </w:hyperlink>
          </w:p>
          <w:p w14:paraId="1BC81198" w14:textId="77777777" w:rsidR="009921A8" w:rsidRPr="00D7440F" w:rsidRDefault="003D7F29" w:rsidP="001C26F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uk-UA"/>
              </w:rPr>
            </w:pPr>
            <w:r w:rsidRPr="00D7440F">
              <w:rPr>
                <w:b w:val="0"/>
                <w:sz w:val="24"/>
                <w:szCs w:val="24"/>
                <w:lang w:val="uk-UA"/>
              </w:rPr>
              <w:t>7</w:t>
            </w:r>
            <w:r w:rsidR="00D36637" w:rsidRPr="00D7440F">
              <w:rPr>
                <w:b w:val="0"/>
                <w:sz w:val="24"/>
                <w:szCs w:val="24"/>
                <w:lang w:val="uk-UA"/>
              </w:rPr>
              <w:t>. Чебанов Л.С., Чебанов Т.Л., Новий В.Д. та інші</w:t>
            </w:r>
            <w:r w:rsidR="001C26F0" w:rsidRPr="00D7440F">
              <w:rPr>
                <w:b w:val="0"/>
                <w:sz w:val="24"/>
                <w:szCs w:val="24"/>
              </w:rPr>
              <w:t xml:space="preserve">. </w:t>
            </w:r>
            <w:r w:rsidR="00D36637" w:rsidRPr="00D7440F">
              <w:rPr>
                <w:b w:val="0"/>
                <w:sz w:val="24"/>
                <w:szCs w:val="24"/>
                <w:lang w:val="uk-UA"/>
              </w:rPr>
              <w:t>Технологія звед</w:t>
            </w:r>
            <w:r w:rsidR="001C26F0" w:rsidRPr="00D7440F">
              <w:rPr>
                <w:b w:val="0"/>
                <w:sz w:val="24"/>
                <w:szCs w:val="24"/>
                <w:lang w:val="uk-UA"/>
              </w:rPr>
              <w:t>ення теплиць п ятого покоління</w:t>
            </w:r>
            <w:r w:rsidR="001C26F0" w:rsidRPr="00D7440F">
              <w:rPr>
                <w:b w:val="0"/>
                <w:sz w:val="24"/>
                <w:szCs w:val="24"/>
              </w:rPr>
              <w:t xml:space="preserve"> // </w:t>
            </w:r>
            <w:r w:rsidR="00D36637" w:rsidRPr="00D7440F">
              <w:rPr>
                <w:b w:val="0"/>
                <w:iCs/>
                <w:sz w:val="24"/>
                <w:szCs w:val="24"/>
                <w:lang w:val="uk-UA"/>
              </w:rPr>
              <w:t>Шляхи підвищення ефективності</w:t>
            </w:r>
            <w:r w:rsidR="001C26F0" w:rsidRPr="00D7440F">
              <w:rPr>
                <w:b w:val="0"/>
                <w:iCs/>
                <w:sz w:val="24"/>
                <w:szCs w:val="24"/>
              </w:rPr>
              <w:t xml:space="preserve"> </w:t>
            </w:r>
            <w:r w:rsidR="001C26F0" w:rsidRPr="00D7440F">
              <w:rPr>
                <w:b w:val="0"/>
                <w:iCs/>
                <w:sz w:val="24"/>
                <w:szCs w:val="24"/>
                <w:lang w:val="uk-UA"/>
              </w:rPr>
              <w:t>будівництва</w:t>
            </w:r>
            <w:r w:rsidR="001C26F0" w:rsidRPr="00D7440F">
              <w:rPr>
                <w:b w:val="0"/>
                <w:sz w:val="24"/>
                <w:szCs w:val="24"/>
                <w:lang w:val="uk-UA"/>
              </w:rPr>
              <w:t>: зб. наук. праць. Вип. 54. Том1</w:t>
            </w:r>
            <w:r w:rsidR="001C26F0" w:rsidRPr="00D7440F">
              <w:rPr>
                <w:b w:val="0"/>
                <w:sz w:val="24"/>
                <w:szCs w:val="24"/>
                <w:lang w:val="en-US"/>
              </w:rPr>
              <w:t>.</w:t>
            </w:r>
            <w:r w:rsidR="00D36637" w:rsidRPr="00D7440F">
              <w:rPr>
                <w:b w:val="0"/>
                <w:sz w:val="24"/>
                <w:szCs w:val="24"/>
                <w:lang w:val="uk-UA"/>
              </w:rPr>
              <w:t xml:space="preserve"> К.: КНУБА, 2024. –  С. 115-127.</w:t>
            </w:r>
          </w:p>
          <w:p w14:paraId="6557BD6C" w14:textId="77777777" w:rsidR="0065335E" w:rsidRPr="00D7440F" w:rsidRDefault="007C3DBA" w:rsidP="001C26F0">
            <w:pPr>
              <w:pStyle w:val="3"/>
              <w:shd w:val="clear" w:color="auto" w:fill="FFFFFF"/>
              <w:spacing w:before="0" w:beforeAutospacing="0" w:after="0" w:afterAutospacing="0"/>
              <w:rPr>
                <w:rStyle w:val="rvts82"/>
                <w:sz w:val="24"/>
                <w:szCs w:val="24"/>
                <w:lang w:val="uk-UA"/>
              </w:rPr>
            </w:pPr>
            <w:r w:rsidRPr="00D7440F">
              <w:rPr>
                <w:b w:val="0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D744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440F">
              <w:rPr>
                <w:b w:val="0"/>
                <w:bCs w:val="0"/>
                <w:color w:val="000000" w:themeColor="text1"/>
                <w:lang w:val="uk-UA"/>
              </w:rPr>
              <w:t>10.32347/2707-501</w:t>
            </w:r>
            <w:r w:rsidRPr="00D7440F">
              <w:rPr>
                <w:b w:val="0"/>
                <w:bCs w:val="0"/>
                <w:color w:val="000000" w:themeColor="text1"/>
              </w:rPr>
              <w:t>x</w:t>
            </w:r>
            <w:r w:rsidRPr="00D7440F">
              <w:rPr>
                <w:b w:val="0"/>
                <w:bCs w:val="0"/>
                <w:color w:val="000000" w:themeColor="text1"/>
                <w:lang w:val="uk-UA"/>
              </w:rPr>
              <w:t>.2024.54(1).115-127</w:t>
            </w:r>
          </w:p>
        </w:tc>
      </w:tr>
      <w:tr w:rsidR="0065335E" w:rsidRPr="00D7440F" w14:paraId="22D3ADE6" w14:textId="77777777" w:rsidTr="007043D3">
        <w:tc>
          <w:tcPr>
            <w:tcW w:w="6487" w:type="dxa"/>
            <w:shd w:val="clear" w:color="auto" w:fill="auto"/>
          </w:tcPr>
          <w:p w14:paraId="220795ED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180F6CF5" w14:textId="77777777" w:rsidR="0065335E" w:rsidRPr="00D7440F" w:rsidRDefault="0065335E" w:rsidP="00210C72">
            <w:pPr>
              <w:rPr>
                <w:rStyle w:val="rvts82"/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5335E" w:rsidRPr="00D7440F" w14:paraId="20439814" w14:textId="77777777" w:rsidTr="007043D3">
        <w:tc>
          <w:tcPr>
            <w:tcW w:w="6487" w:type="dxa"/>
            <w:shd w:val="clear" w:color="auto" w:fill="auto"/>
          </w:tcPr>
          <w:p w14:paraId="2DC3218E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D7440F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31EB05A0" w14:textId="77777777" w:rsidR="0065335E" w:rsidRPr="00D7440F" w:rsidRDefault="0065335E" w:rsidP="00C1368E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24AF898D" w14:textId="77777777" w:rsidTr="007043D3">
        <w:tc>
          <w:tcPr>
            <w:tcW w:w="6487" w:type="dxa"/>
            <w:shd w:val="clear" w:color="auto" w:fill="auto"/>
          </w:tcPr>
          <w:p w14:paraId="5C2DFFA5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6BB5489C" w14:textId="77777777" w:rsidR="00BC056F" w:rsidRPr="00D7440F" w:rsidRDefault="00BC056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1ED8B9F4" w14:textId="77777777" w:rsidTr="007043D3">
        <w:tc>
          <w:tcPr>
            <w:tcW w:w="6487" w:type="dxa"/>
            <w:shd w:val="clear" w:color="auto" w:fill="auto"/>
          </w:tcPr>
          <w:p w14:paraId="7D3CA9E1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1B4E1DC4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56E0C7FD" w14:textId="77777777" w:rsidTr="007043D3">
        <w:tc>
          <w:tcPr>
            <w:tcW w:w="6487" w:type="dxa"/>
            <w:shd w:val="clear" w:color="auto" w:fill="auto"/>
          </w:tcPr>
          <w:p w14:paraId="7B627FA2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 xml:space="preserve">6)наукове керівництво (консультування) здобувача, який одержав документ про присудження наукового </w:t>
            </w: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ступеня;</w:t>
            </w:r>
          </w:p>
        </w:tc>
        <w:tc>
          <w:tcPr>
            <w:tcW w:w="8505" w:type="dxa"/>
            <w:shd w:val="clear" w:color="auto" w:fill="auto"/>
          </w:tcPr>
          <w:p w14:paraId="0CC75A53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76E92AD7" w14:textId="77777777" w:rsidTr="007043D3">
        <w:tc>
          <w:tcPr>
            <w:tcW w:w="6487" w:type="dxa"/>
            <w:shd w:val="clear" w:color="auto" w:fill="auto"/>
          </w:tcPr>
          <w:p w14:paraId="08652AB3" w14:textId="77777777" w:rsidR="0065335E" w:rsidRPr="00D7440F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2C23DD2F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1D41F8BB" w14:textId="77777777" w:rsidTr="007043D3">
        <w:tc>
          <w:tcPr>
            <w:tcW w:w="6487" w:type="dxa"/>
            <w:shd w:val="clear" w:color="auto" w:fill="auto"/>
          </w:tcPr>
          <w:p w14:paraId="6A1D60FB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041E662A" w14:textId="77777777" w:rsidR="0065335E" w:rsidRPr="00D7440F" w:rsidRDefault="0065335E" w:rsidP="00FE5976">
            <w:pPr>
              <w:pStyle w:val="aa"/>
              <w:ind w:left="0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60C6B522" w14:textId="77777777" w:rsidTr="007043D3">
        <w:tc>
          <w:tcPr>
            <w:tcW w:w="6487" w:type="dxa"/>
            <w:shd w:val="clear" w:color="auto" w:fill="auto"/>
          </w:tcPr>
          <w:p w14:paraId="06EFDC81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3AEAE7AD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40A69D5D" w14:textId="77777777" w:rsidTr="007043D3">
        <w:tc>
          <w:tcPr>
            <w:tcW w:w="6487" w:type="dxa"/>
            <w:shd w:val="clear" w:color="auto" w:fill="auto"/>
          </w:tcPr>
          <w:p w14:paraId="421FB8A9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55FC0708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3DC3E98A" w14:textId="77777777" w:rsidTr="007043D3">
        <w:tc>
          <w:tcPr>
            <w:tcW w:w="6487" w:type="dxa"/>
            <w:shd w:val="clear" w:color="auto" w:fill="auto"/>
          </w:tcPr>
          <w:p w14:paraId="52EFE25C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57CBBAA3" w14:textId="77777777" w:rsidR="0065335E" w:rsidRPr="00D7440F" w:rsidRDefault="00C1368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Консультації спеціалістів ТОВ МНВП « Інжтехбуд» м.Бровари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, ТОВ «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Green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Gray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organic</w:t>
            </w:r>
            <w:r w:rsidR="003D1229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м.Тернопіль</w:t>
            </w:r>
            <w:r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2627B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при виконанні науково- дослідних та проектних робіт в галузі захищенного грунту</w:t>
            </w:r>
            <w:r w:rsidR="00324D86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Згідно договорів про співпрацю з КНУБА</w:t>
            </w:r>
          </w:p>
        </w:tc>
      </w:tr>
      <w:tr w:rsidR="0065335E" w:rsidRPr="00D7440F" w14:paraId="70B2557B" w14:textId="77777777" w:rsidTr="007043D3">
        <w:tc>
          <w:tcPr>
            <w:tcW w:w="6487" w:type="dxa"/>
            <w:shd w:val="clear" w:color="auto" w:fill="auto"/>
          </w:tcPr>
          <w:p w14:paraId="1FE3234F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67CE4ECF" w14:textId="77777777" w:rsidR="008930C1" w:rsidRPr="00D7440F" w:rsidRDefault="008930C1" w:rsidP="001C26F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066C9C78" w14:textId="77777777" w:rsidTr="007043D3">
        <w:tc>
          <w:tcPr>
            <w:tcW w:w="6487" w:type="dxa"/>
            <w:shd w:val="clear" w:color="auto" w:fill="auto"/>
          </w:tcPr>
          <w:p w14:paraId="04863A4F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D7440F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2C77AE75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333E3079" w14:textId="77777777" w:rsidTr="007043D3">
        <w:tc>
          <w:tcPr>
            <w:tcW w:w="6487" w:type="dxa"/>
            <w:shd w:val="clear" w:color="auto" w:fill="auto"/>
          </w:tcPr>
          <w:p w14:paraId="0FBB5288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</w:t>
            </w: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2059E1F5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3F62B169" w14:textId="77777777" w:rsidTr="007043D3">
        <w:tc>
          <w:tcPr>
            <w:tcW w:w="6487" w:type="dxa"/>
            <w:shd w:val="clear" w:color="auto" w:fill="auto"/>
          </w:tcPr>
          <w:p w14:paraId="73D65BD5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018DFE55" w14:textId="77777777" w:rsidR="0065335E" w:rsidRPr="00D7440F" w:rsidRDefault="0065335E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65335E" w:rsidRPr="00D7440F" w14:paraId="6A9E0235" w14:textId="77777777" w:rsidTr="007043D3">
        <w:tc>
          <w:tcPr>
            <w:tcW w:w="6487" w:type="dxa"/>
            <w:shd w:val="clear" w:color="auto" w:fill="auto"/>
          </w:tcPr>
          <w:p w14:paraId="483CDB44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61B4A800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0CAEF466" w14:textId="77777777" w:rsidTr="007043D3">
        <w:tc>
          <w:tcPr>
            <w:tcW w:w="6487" w:type="dxa"/>
            <w:shd w:val="clear" w:color="auto" w:fill="auto"/>
          </w:tcPr>
          <w:p w14:paraId="4AC78EE8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64C24A72" w14:textId="77777777" w:rsidR="0065335E" w:rsidRPr="00D7440F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D7440F" w14:paraId="387408F8" w14:textId="77777777" w:rsidTr="007043D3">
        <w:tc>
          <w:tcPr>
            <w:tcW w:w="6487" w:type="dxa"/>
            <w:shd w:val="clear" w:color="auto" w:fill="auto"/>
          </w:tcPr>
          <w:p w14:paraId="2EE29FA2" w14:textId="77777777" w:rsidR="0065335E" w:rsidRPr="00D7440F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 w:rsidRPr="00D7440F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D7440F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712D4A1" w14:textId="77777777" w:rsidR="0065335E" w:rsidRPr="00D7440F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4CCF" w:rsidRPr="00D7440F" w14:paraId="72B35008" w14:textId="77777777" w:rsidTr="007043D3">
        <w:tc>
          <w:tcPr>
            <w:tcW w:w="6487" w:type="dxa"/>
            <w:shd w:val="clear" w:color="auto" w:fill="auto"/>
          </w:tcPr>
          <w:p w14:paraId="5688DBD2" w14:textId="77777777" w:rsidR="00654CCF" w:rsidRPr="00D7440F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B65FD4D" w14:textId="77777777" w:rsidR="003734EA" w:rsidRPr="00D7440F" w:rsidRDefault="003D7F29" w:rsidP="00654CCF">
            <w:pP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3734EA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.Член </w:t>
            </w:r>
            <w:r w:rsidR="00C2627B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ВГО «Гільдія</w:t>
            </w:r>
            <w:r w:rsidR="003734EA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Проект</w:t>
            </w:r>
            <w:r w:rsidR="00C2627B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увальників у будівництві «</w:t>
            </w:r>
            <w:r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C2627B" w:rsidRPr="00D7440F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кваліфікаційний сертифікат  серія АР, № 019030 від 10.02.2022року </w:t>
            </w:r>
          </w:p>
        </w:tc>
      </w:tr>
      <w:tr w:rsidR="00654CCF" w:rsidRPr="00D7440F" w14:paraId="44F49441" w14:textId="77777777" w:rsidTr="007043D3">
        <w:tc>
          <w:tcPr>
            <w:tcW w:w="6487" w:type="dxa"/>
            <w:shd w:val="clear" w:color="auto" w:fill="auto"/>
          </w:tcPr>
          <w:p w14:paraId="641233AC" w14:textId="77777777" w:rsidR="00654CCF" w:rsidRPr="00D7440F" w:rsidRDefault="00654CCF" w:rsidP="00654CCF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7440F">
              <w:rPr>
                <w:rFonts w:ascii="Times New Roman" w:hAnsi="Times New Roman"/>
                <w:sz w:val="24"/>
                <w:szCs w:val="24"/>
              </w:rPr>
              <w:t xml:space="preserve">20)досвід практичної роботи за спеціальністю не </w:t>
            </w:r>
            <w:r w:rsidRPr="00D7440F">
              <w:rPr>
                <w:rFonts w:ascii="Times New Roman" w:hAnsi="Times New Roman"/>
                <w:sz w:val="24"/>
                <w:szCs w:val="24"/>
              </w:rPr>
              <w:lastRenderedPageBreak/>
              <w:t>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29553590" w14:textId="77777777" w:rsidR="00FE5976" w:rsidRPr="00D7440F" w:rsidRDefault="00C2627B" w:rsidP="004A66A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commentRangeStart w:id="0"/>
            <w:r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2020</w:t>
            </w:r>
            <w:r w:rsidR="00FE5976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202</w:t>
            </w:r>
            <w:r w:rsidR="00324D86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FE5976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рік -ТОВ МНВП </w:t>
            </w:r>
            <w:r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Інжтехбуд – </w:t>
            </w:r>
            <w:r w:rsidR="00FE5976" w:rsidRPr="00D7440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головний інженер проекту</w:t>
            </w:r>
            <w:commentRangeEnd w:id="0"/>
            <w:r w:rsidR="008944D5" w:rsidRPr="00D7440F">
              <w:rPr>
                <w:rStyle w:val="ac"/>
              </w:rPr>
              <w:commentReference w:id="0"/>
            </w:r>
          </w:p>
        </w:tc>
      </w:tr>
    </w:tbl>
    <w:p w14:paraId="75E84B44" w14:textId="77777777" w:rsidR="0065335E" w:rsidRPr="00D7440F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B9C5EBF" w14:textId="77777777" w:rsidR="009921A8" w:rsidRPr="00C84368" w:rsidRDefault="009921A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440F">
        <w:rPr>
          <w:rFonts w:ascii="Times New Roman" w:hAnsi="Times New Roman" w:cs="Times New Roman"/>
          <w:sz w:val="24"/>
          <w:szCs w:val="24"/>
          <w:lang w:val="uk-UA"/>
        </w:rPr>
        <w:t>Дата складання 13.01.2025року</w:t>
      </w:r>
      <w:bookmarkStart w:id="1" w:name="_GoBack"/>
      <w:bookmarkEnd w:id="1"/>
    </w:p>
    <w:sectPr w:rsidR="009921A8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itoring3" w:date="2025-04-17T11:16:00Z" w:initials="M">
    <w:p w14:paraId="5BEB68D7" w14:textId="10927476" w:rsidR="008944D5" w:rsidRPr="008944D5" w:rsidRDefault="008944D5">
      <w:pPr>
        <w:pStyle w:val="ad"/>
        <w:rPr>
          <w:lang w:val="uk-UA"/>
        </w:rPr>
      </w:pPr>
      <w:r>
        <w:rPr>
          <w:rStyle w:val="ac"/>
        </w:rPr>
        <w:annotationRef/>
      </w:r>
      <w:r>
        <w:rPr>
          <w:lang w:val="uk-UA"/>
        </w:rPr>
        <w:t>Надати скан договору або стор.труд.книжки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EB68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6179" w16cex:dateUtc="2025-04-17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EB68D7" w16cid:durableId="2BAB617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49AAA" w14:textId="77777777" w:rsidR="002F760A" w:rsidRDefault="002F760A" w:rsidP="0065335E">
      <w:pPr>
        <w:spacing w:after="0" w:line="240" w:lineRule="auto"/>
      </w:pPr>
      <w:r>
        <w:separator/>
      </w:r>
    </w:p>
  </w:endnote>
  <w:endnote w:type="continuationSeparator" w:id="0">
    <w:p w14:paraId="3A25B419" w14:textId="77777777" w:rsidR="002F760A" w:rsidRDefault="002F760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63B1" w14:textId="77777777" w:rsidR="002F760A" w:rsidRDefault="002F760A" w:rsidP="0065335E">
      <w:pPr>
        <w:spacing w:after="0" w:line="240" w:lineRule="auto"/>
      </w:pPr>
      <w:r>
        <w:separator/>
      </w:r>
    </w:p>
  </w:footnote>
  <w:footnote w:type="continuationSeparator" w:id="0">
    <w:p w14:paraId="6320CA82" w14:textId="77777777" w:rsidR="002F760A" w:rsidRDefault="002F760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8021127"/>
    <w:multiLevelType w:val="hybridMultilevel"/>
    <w:tmpl w:val="276C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7CB2"/>
    <w:multiLevelType w:val="hybridMultilevel"/>
    <w:tmpl w:val="E8BC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toring3">
    <w15:presenceInfo w15:providerId="None" w15:userId="Monitori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5A5F"/>
    <w:rsid w:val="00077C0F"/>
    <w:rsid w:val="000C5204"/>
    <w:rsid w:val="000D1230"/>
    <w:rsid w:val="00183CF7"/>
    <w:rsid w:val="001C26F0"/>
    <w:rsid w:val="001E3143"/>
    <w:rsid w:val="00210C72"/>
    <w:rsid w:val="002176D1"/>
    <w:rsid w:val="0025155B"/>
    <w:rsid w:val="002B7BF4"/>
    <w:rsid w:val="002F760A"/>
    <w:rsid w:val="00324D86"/>
    <w:rsid w:val="003461D4"/>
    <w:rsid w:val="003734EA"/>
    <w:rsid w:val="00392262"/>
    <w:rsid w:val="003D1229"/>
    <w:rsid w:val="003D7F29"/>
    <w:rsid w:val="004A66AC"/>
    <w:rsid w:val="005361CC"/>
    <w:rsid w:val="005409DF"/>
    <w:rsid w:val="005C7699"/>
    <w:rsid w:val="00616124"/>
    <w:rsid w:val="00622B76"/>
    <w:rsid w:val="0065335E"/>
    <w:rsid w:val="00654CCF"/>
    <w:rsid w:val="00656550"/>
    <w:rsid w:val="006D0B56"/>
    <w:rsid w:val="006F48D8"/>
    <w:rsid w:val="006F4CEC"/>
    <w:rsid w:val="007043D3"/>
    <w:rsid w:val="0074175F"/>
    <w:rsid w:val="00754F86"/>
    <w:rsid w:val="007C3DBA"/>
    <w:rsid w:val="00817ACF"/>
    <w:rsid w:val="008930C1"/>
    <w:rsid w:val="008944D5"/>
    <w:rsid w:val="0092340D"/>
    <w:rsid w:val="0093579B"/>
    <w:rsid w:val="009443F2"/>
    <w:rsid w:val="009615F8"/>
    <w:rsid w:val="00984B12"/>
    <w:rsid w:val="009921A8"/>
    <w:rsid w:val="00993621"/>
    <w:rsid w:val="009E4096"/>
    <w:rsid w:val="00A54FD4"/>
    <w:rsid w:val="00B57EDF"/>
    <w:rsid w:val="00B604CD"/>
    <w:rsid w:val="00B71978"/>
    <w:rsid w:val="00BB3C2F"/>
    <w:rsid w:val="00BC056F"/>
    <w:rsid w:val="00BE1B16"/>
    <w:rsid w:val="00C1368E"/>
    <w:rsid w:val="00C2627B"/>
    <w:rsid w:val="00C84368"/>
    <w:rsid w:val="00D03088"/>
    <w:rsid w:val="00D36637"/>
    <w:rsid w:val="00D7440F"/>
    <w:rsid w:val="00DE4901"/>
    <w:rsid w:val="00F00981"/>
    <w:rsid w:val="00F278C4"/>
    <w:rsid w:val="00F32F0C"/>
    <w:rsid w:val="00FC0736"/>
    <w:rsid w:val="00FE5976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38B8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3">
    <w:name w:val="heading 3"/>
    <w:basedOn w:val="a"/>
    <w:link w:val="30"/>
    <w:uiPriority w:val="9"/>
    <w:qFormat/>
    <w:rsid w:val="007C3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uiPriority w:val="34"/>
    <w:qFormat/>
    <w:rsid w:val="00C1368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2">
    <w:name w:val="Body Text 2"/>
    <w:basedOn w:val="a"/>
    <w:link w:val="20"/>
    <w:rsid w:val="00BC056F"/>
    <w:pPr>
      <w:spacing w:after="0" w:line="240" w:lineRule="auto"/>
    </w:pPr>
    <w:rPr>
      <w:rFonts w:ascii="Arial" w:eastAsia="Times New Roman" w:hAnsi="Arial" w:cs="Times New Roman"/>
      <w:sz w:val="16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C056F"/>
    <w:rPr>
      <w:rFonts w:ascii="Arial" w:eastAsia="Times New Roman" w:hAnsi="Arial" w:cs="Times New Roman"/>
      <w:sz w:val="16"/>
      <w:szCs w:val="24"/>
      <w:lang w:val="uk-UA" w:eastAsia="ru-RU"/>
    </w:rPr>
  </w:style>
  <w:style w:type="paragraph" w:customStyle="1" w:styleId="xfmc1">
    <w:name w:val="xfmc1"/>
    <w:basedOn w:val="a"/>
    <w:rsid w:val="003D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656550"/>
    <w:rPr>
      <w:rFonts w:ascii="Georgia" w:hAnsi="Georgia" w:cs="Georgia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7C3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FollowedHyperlink"/>
    <w:basedOn w:val="a0"/>
    <w:uiPriority w:val="99"/>
    <w:semiHidden/>
    <w:unhideWhenUsed/>
    <w:rsid w:val="00FE6AE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944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44D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44D5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4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44D5"/>
    <w:rPr>
      <w:rFonts w:ascii="Calibri" w:eastAsia="SimSun" w:hAnsi="Calibri" w:cs="SimSu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ys.knuba.edu.ua/issue/view/16081" TargetMode="External"/><Relationship Id="rId13" Type="http://schemas.openxmlformats.org/officeDocument/2006/relationships/hyperlink" Target="https://doi.org/10.30838/J.BPSACEA.2312.230221.118.726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uajcea.pgasa.dp.ua/article/view/2329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6750/2524-2555.73.26-33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s://ndibv-building.com.ua/index.php/Building/article/view/4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2347/2707-501x.2022.50(1).125-136" TargetMode="External"/><Relationship Id="rId14" Type="http://schemas.openxmlformats.org/officeDocument/2006/relationships/hyperlink" Target="https://doi.org/10.32347/2707-501x.2021.48(1).75-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5CB6-ED0E-486F-A817-43FB67EC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Kafedra BT</cp:lastModifiedBy>
  <cp:revision>2</cp:revision>
  <dcterms:created xsi:type="dcterms:W3CDTF">2025-05-12T10:37:00Z</dcterms:created>
  <dcterms:modified xsi:type="dcterms:W3CDTF">2025-05-12T10:37:00Z</dcterms:modified>
</cp:coreProperties>
</file>